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after="178" w:afterLines="30"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lang w:eastAsia="zh-CN"/>
        </w:rPr>
        <w:t>202</w:t>
      </w:r>
      <w:r>
        <w:rPr>
          <w:rFonts w:hint="default" w:ascii="Times New Roman" w:hAnsi="Times New Roman" w:eastAsia="方正小标宋简体" w:cs="Times New Roman"/>
          <w:sz w:val="40"/>
          <w:szCs w:val="40"/>
          <w:lang w:val="en-US" w:eastAsia="zh-CN"/>
        </w:rPr>
        <w:t>2</w:t>
      </w:r>
      <w:r>
        <w:rPr>
          <w:rFonts w:hint="default" w:ascii="Times New Roman" w:hAnsi="Times New Roman" w:eastAsia="方正小标宋简体" w:cs="Times New Roman"/>
          <w:sz w:val="40"/>
          <w:szCs w:val="40"/>
        </w:rPr>
        <w:t>年</w:t>
      </w:r>
      <w:r>
        <w:rPr>
          <w:rFonts w:hint="eastAsia" w:ascii="Times New Roman" w:hAnsi="Times New Roman" w:eastAsia="方正小标宋简体" w:cs="Times New Roman"/>
          <w:sz w:val="40"/>
          <w:szCs w:val="40"/>
          <w:lang w:eastAsia="zh-CN"/>
        </w:rPr>
        <w:t>“</w:t>
      </w:r>
      <w:r>
        <w:rPr>
          <w:rFonts w:hint="default" w:ascii="Times New Roman" w:hAnsi="Times New Roman" w:eastAsia="方正小标宋简体" w:cs="Times New Roman"/>
          <w:sz w:val="40"/>
          <w:szCs w:val="40"/>
        </w:rPr>
        <w:t>湖北工匠杯</w:t>
      </w:r>
      <w:r>
        <w:rPr>
          <w:rFonts w:hint="eastAsia" w:ascii="Times New Roman" w:hAnsi="Times New Roman" w:eastAsia="方正小标宋简体" w:cs="Times New Roman"/>
          <w:sz w:val="40"/>
          <w:szCs w:val="40"/>
          <w:lang w:eastAsia="zh-CN"/>
        </w:rPr>
        <w:t>”</w:t>
      </w:r>
      <w:r>
        <w:rPr>
          <w:rFonts w:hint="default" w:ascii="Times New Roman" w:hAnsi="Times New Roman" w:eastAsia="方正小标宋简体" w:cs="Times New Roman"/>
          <w:sz w:val="40"/>
          <w:szCs w:val="40"/>
        </w:rPr>
        <w:t>职业技能竞赛安排一览表</w:t>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方正小标宋简体" w:cs="Times New Roman"/>
          <w:sz w:val="40"/>
          <w:szCs w:val="40"/>
        </w:rPr>
      </w:pPr>
    </w:p>
    <w:p>
      <w:pPr>
        <w:spacing w:line="20" w:lineRule="exact"/>
        <w:rPr>
          <w:rFonts w:hint="default" w:ascii="Times New Roman" w:hAnsi="Times New Roman" w:cs="Times New Roman"/>
        </w:rPr>
      </w:pPr>
    </w:p>
    <w:tbl>
      <w:tblPr>
        <w:tblStyle w:val="5"/>
        <w:tblW w:w="14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753"/>
        <w:gridCol w:w="2861"/>
        <w:gridCol w:w="3437"/>
        <w:gridCol w:w="3281"/>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序号</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赛事名称</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主办单位</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承办单位</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比赛项目</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参赛对象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22" w:type="dxa"/>
            <w:gridSpan w:val="6"/>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一、省级一类职业技能大赛（23项）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技能大赛——全省第一届职业技能大赛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省教育厅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省总工会等有关厅局部门</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参照第一届全国技能大赛</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技能大赛——全省现代制造业职业技能大赛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黄石市人民政府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黄石市人力资源和社会保障局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鄂东职业教育集团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工业机器人系统操作员、智能制造工程技术人员、工业互联网工程技术人员（工业互联网设备数据采集）、物联网安装调试员、电工（智能控制应用技术）、仪器仪表制造工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技能大赛——全省第三届民间工艺技能大赛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省人力资源和社会保障厅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荆州市人民政府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荆州市人力资源和社会保障局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湖北省民间工艺技师学院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刺绣、烙画、漆艺、木雕、根雕、泥塑、陶艺、草（竹）编</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4</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技能大赛——全省职工职业技能大赛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省国有资产监督管理委员会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省网信办</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省教育厅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省经贸工会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东风汽车集团有限公司工会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中铁武汉电气化局集团有限公司工会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中信工程设计建设有限公司工会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数控加工、接触网工、信号工、网络与信息安全管理员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3"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5</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技能大赛——第七届湖北省残疾人职业技能大赛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省残疾人联合会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武汉职业技术学院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计算机编程、网页设计、文本处理、数据处理、电子商务、网络信息安全、海报设计、摄影艺术创作、动漫设计、裁剪、竹编、刺绣、插花、棒针编织、剪纸、木雕、男女装制作、制图员、无人机操控、美发、美甲、西点制作、茶艺、咖啡冲调、皮革护理、盲人保健按摩、网络销售</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持有残疾人证人员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7"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6</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技能大赛——全省数字技术及新职业技能大赛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省经济和信息化厅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共青团湖北省委</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省妇女联合会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省机械行业联合会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省会计学会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武汉市网安基地校企联合会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华中科技大学网络安全学院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武汉职业技术学院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湖北科技职业学院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湖北生物科技职业学院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武汉软件工程职业学院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湖北城市建设职业技术学院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武汉交通职业学院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武昌职业学院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襄阳汽车职业技术学院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湖北孝感美珈职业学院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全媒体运营师、数据安全管理员、数字化管理师（RPA财务机器人）、人工智能训练师、互联网营销师（选品）、无人机装调维修工、连锁经营管理师（智慧酒店）、工业互联网工程技术人员、计算机软件测试员、建筑信息模型技术员、智能硬件装调员（智能网联汽车技术应用）、服务机器人应用技术员、工业软件应用与CAD创新设计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7"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7</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技能大赛——全省农业行业职业技能大赛暨第七届全省农机职业技能大赛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省农业农村厅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省退役军人事务厅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省乡村振兴局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省农业事业发展中心</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省妇女联合会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lang w:eastAsia="zh-CN"/>
                <w14:textFill>
                  <w14:solidFill>
                    <w14:schemeClr w14:val="tx1"/>
                  </w14:solidFill>
                </w14:textFill>
              </w:rPr>
              <w:t>荆州市人民政府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省农业机械化技术推广总站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江陵县人民政府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省畜牧良种场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农业行业特有工种职业技能238鉴定站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科前生物股份有限公司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钟祥市盘龙肉类有限公司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家畜繁殖员、动物检疫检验员、动物防疫员、农机修理工、无人机驾驶员（农用）、农机驾驶操作员、无人机装调检修工（农用）</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6"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8</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技能大赛——全省红色旅游服务职业技能大赛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省文化和旅游厅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黄冈市人民政府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黄冈市人力资源和社会保障局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红安县人民政府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省研学旅行协会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武汉职业技术学院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湖北萨门教育研究院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武昌职业学院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酒店接待、餐厅服务、调酒、导游</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9</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技能大赛——中国楚菜职业技能大赛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省商务厅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省妇女联合会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楚菜相关行业协会及有关机构</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中式烹调师、中式面点师、西式面点师、餐饮服务员、冷拼雕刻工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10</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技能大赛——全省生活服务业职业技能大赛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省商务厅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省妇女联合会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省生活服务业相关行业协会及有关机构</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家政服务员、美发师、美容师、摄影师、化妆师、礼仪主持人（婚庆）、保健按摩师（沐浴保健）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技能大赛——全省信息化技术和集成电路应用职业技能竞赛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省经济和信息化厅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武汉工商学院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武汉达梦数据库股份有限公司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湖北工业大学</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网络安全、机器人系统集成、移动机器人、可再生能源、区块链技术、大数据技术应用、集成电路工程技术人员（集成电路设计赛道）、集成电路工程技术人员（集成电路工艺赛道）、集成电路工程技术人员（集成电路测试及应用赛道）</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技能大赛——全省第十届</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军工杯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职工职业技能大赛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省委军民融合发展委员会办公室</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省国防工会工作委员会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无线电装接工、药面修理工、绝热层成型工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技能大赛——襄十随神城市群汽车产业职工技能大赛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中共襄阳市委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襄阳市人民政府</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襄阳市总工会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十堰市总工会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随州市总工会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神农架林区总工会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东风汽车集团有限公司工会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汽车维修工、汽车装配钳工、汽车装调工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14</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技能大赛——全省信息通信行业职业技能大赛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省通信管理局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省人民政府国有资产监督管理委员会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湖北通信行业职业技能鉴定中心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pacing w:val="-1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11"/>
                <w:sz w:val="24"/>
                <w:szCs w:val="24"/>
                <w:vertAlign w:val="baseline"/>
                <w:lang w:val="en-US" w:eastAsia="zh-CN"/>
                <w14:textFill>
                  <w14:solidFill>
                    <w14:schemeClr w14:val="tx1"/>
                  </w14:solidFill>
                </w14:textFill>
              </w:rPr>
              <w:t>中国电信股份有限公司湖北分公司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中国移动通信集团湖北有限公司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中国联合网络通信有限公司湖北省分公司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湖北信息技术职业教育集团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武汉软件工程职业学院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省邮电学校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武汉交通职业学院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互联网营销师（直播销售）、信息通信营业员、大数据工程技术人员、信息通信网络机务员、信息通信网络线务员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15</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技能大赛——全省林业行业职工职业技能竞赛暨湖北省第五届国有林场职业技能大赛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省林业局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省国有林场工作站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湖北生态工程职业技术学院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造林更新工、营林试验工、花艺、园艺、精细木工、林业</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3s</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技术应用</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16</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技能大赛——全省体育行业职业技能大赛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省体育局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省体育人才服务中心</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社会体育指导员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17</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技能大赛——全省广播电视行业技术能手竞赛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省广播电视局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省广播电视局</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调频和电视发射技术人员、调幅发射技术人员、卫星传输技术人员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18</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技能大赛——全省水利行业职业技能大赛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省水利厅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省田关水利工程管理处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省漳河工程管理局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湖北水利水电职业技术学院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水工闸门运行工、渠道维护工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19</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全省交通运输行业职业技能大赛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省交通运输厅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省交通运输厅</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因交通运输部、省总工会技能竞赛项目尚未发布，我省交通行业竞赛项目待定。</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20</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技能大赛——全省气象行业职业技能大赛暨第一届全省人工影响天气职业技能竞赛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省气象局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省人工影响天气办公室</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省总工会 </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省气象局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中国气象局气象干部培训学院湖北分院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省人工影响天气办公室</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气象观测人员、人工影响天气工程技术人员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技能大赛——第四届全省粮食行业职业技能竞赛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省粮食局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省发改委</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省粮油食品质量监督检测中心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省储备粮油管理有限公司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武汉轻工大学</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仓储管理员、农产品食品检验员（粮油检验）</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技能大赛——全省检验检测职业技能大赛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省市场监督管理局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省总工会</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省市场监督管理培训中心</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农产品食品检验员（食品检验）、环境监测员、产品质量检验工程技术人员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t>23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技能大赛——第八届全省印刷行业职业技能大赛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省新闻出版局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省人力资源和社会保障厅</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省印刷协会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平版制版员、数字印刷员、装订工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从业人员、</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222" w:type="dxa"/>
            <w:gridSpan w:val="6"/>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4"/>
                <w:szCs w:val="24"/>
                <w:vertAlign w:val="baseline"/>
                <w:lang w:val="en-US" w:eastAsia="zh-CN"/>
                <w14:textFill>
                  <w14:solidFill>
                    <w14:schemeClr w14:val="tx1"/>
                  </w14:solidFill>
                </w14:textFill>
              </w:rPr>
              <w:t>二、省级二类职业技能竞赛（32项）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技能大赛——长江水利委员会职工职业技能竞赛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中国农林水利气象工会长江委员会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长江水利委员会人事局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长江水利委员会人才资源开发中心</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水生态监测、地质勘察、水质监测</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技能大赛——全省轨道交通行业职业技能竞赛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湖北轨道交通职业教育集团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武汉地铁运营有限公司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中车长江车辆有限公司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湖北铁道运输职业学院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城市轨道交通列车司机、城市轨道交通服务员、城市轨道交通车辆检修工、变电设备检修工、轨道交通信号工、车辆焊工、冷作钣金工、车辆钳工、电工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技能大赛——全省智能制造及协作机器人应用技术职业技能竞赛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省科技信息研究院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武汉光谷爱计算有限公司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武汉海默机器人有限公司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武汉荐杰人力资源有限公司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智能制造及协作机器人应用技术、智能制造及协作机器人应用技术</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4</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技能大赛——全省烹饪酒店行业职业技能竞赛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省烹饪酒店行业协会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武汉城市职业学院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武汉市第一商业学校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武汉市旅游学校</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西餐服务、糖艺制作、食品雕刻、咖啡师、烘焙、西式面点师（日式料理）、调酒师、前厅服务员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5</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技能大赛——全省新能源汽车传感与网联技术技能竞赛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省机电工程学会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长江职业学院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新能源汽车传感与网联技术</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6</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技能大赛——全省工程测量职业技能竞赛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省测绘行业协会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湖北国土资源职业学院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工程测量工程技术人员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7</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技能大赛——全省电子信息行业新技术应用职业技能竞赛暨全国电</w:t>
            </w:r>
            <w:r>
              <w:rPr>
                <w:rFonts w:hint="default" w:ascii="Times New Roman" w:hAnsi="Times New Roman" w:eastAsia="仿宋_GB2312" w:cs="Times New Roman"/>
                <w:color w:val="auto"/>
                <w:sz w:val="24"/>
                <w:szCs w:val="24"/>
                <w:vertAlign w:val="baseline"/>
                <w:lang w:val="en-US" w:eastAsia="zh-CN"/>
              </w:rPr>
              <w:t>子</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信息行业新技术应用职业技能竞赛湖北省选拔赛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省动漫协会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武汉铁路职业技术学院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武汉船舶职业技术学院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咸宁职业学院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长江职业学院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广东虚拟现实科技有限公司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武汉有教文化传播有限公司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虚拟现实工程技术人员（5G+×R资源开发）、数字化管理师（VR技术应用）、人工智能训练师（智能安防技术应用）、信息安全测试员（信息安全渗透与恢复）、计算机程序设计员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8</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技能大赛——全省软件行业职业技能竞赛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省软件行业协会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武汉职业技术学院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武汉工商学院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人工智能工程技术人员、商务软件解决方案、移动应用开发、测土施肥信息技术</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9</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技能大赛——全省婴幼儿照护职业技能竞赛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省育婴行业协会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武汉民政职业学院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长江职业学院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武汉市婴幼儿照护协会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武汉亿童文教股份有限公司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托育照护、整理收纳</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10</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技能大赛——全省光电技术职业技能竞赛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省照明电器协会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荆州市人力资源和社会保障局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荆州理工职业学院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光源与照明工程技术人员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技能大赛——全省城镇燃气职业技能竞赛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省燃气协会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武汉燃气热力学校</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燃气储运工、燃气供应服务员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技能大赛——全省机动车检测工职业技能竞赛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省机动车检验行业协会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省机动车检验行业协会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机动车检测工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技能大赛——全省建筑防水行业</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防水工</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省建筑防水协会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荆州市人力资源和社会保障局</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石首市人民政府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湖北卓众之众防水材料有限公司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防水工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14</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技能大赛——第二届全国工业设计职业技能大赛湖北省选拔赛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省工艺美术协会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武昌职业学院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湖北轻工职业技术学院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湖北民间工艺技师学院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鄂州职业学院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湖北国土资源职业学院</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鄂州职业大学</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玩具设计师、包装设计师、灯具设计师、工艺美术品设计师、室内装饰设计师、宝石琢磨工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15</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技能大赛——全省服装制版职业技能竞赛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省服装行业协会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武汉软件工程职业学院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服装制版师</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16</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技能大赛——全省珠宝玉石鉴定行业职业技能竞赛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省珠宝玉石首饰行业协会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湖北国土资源职业学院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贵金属首饰与宝玉石检测员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17</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技能大赛——全省自然资源行业职业技能竞赛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省土地学会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省测绘地理信息学会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自然资源部长江中游国土调查监测工程技术创新中心</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武大吉奥信息技术有限公司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广州南方测绘科技股份有限公司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地图制图工程技术人员、无人机测绘操控员、土地整治工程技术人员、不动产测绘员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18</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技能大赛——全省物联网及人工智能职业技能竞赛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湖北信息技术职业教育集团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武汉软件工程职业学院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武汉唯众智创科技有限公司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物联网工程技术人员、物联网安装调试员、人工智能工程技术人员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19</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技能大赛——国网湖北省电力有限公司职工职业技能竞赛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国网湖北省电力有限公司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国网湖北省电力有限公司技术培训中心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（武汉电力职业技术学院）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电力人工智能技术人员、继电保护员、输电运检技能人员、送配电线路工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技能大赛——全省机场职工职业技能竞赛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湖北机场集团有限公司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湖北机场集团有限公司机管公司安全检查站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湖北机场集团有限公司实业公司地服公司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湖北机场集团有限公司机管公司消防救护支队</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安检员、廊桥操作员、民航特种车辆司机、消防指挥员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技能大赛——全省石油工程行业职业技能竞赛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中石化江汉石油工程有限公司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江汉石油工程公司页岩气开采技术服务公司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经纬公司江汉测录井分公司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油气水井测试工、井下作业设备操作维修工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技能大赛——全省石油化工行业职业技能竞赛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江汉油田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江汉油田有关单位</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油气输送工、天然气开采工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23</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技能大赛——全省首届黄鳝文化节·黄鳝烹饪职业技能竞赛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省烹饪酒店行业协会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仙桃市人力资源和社会保障局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省烹饪酒店行业协会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仙桃市人力资源和社会保障局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仙桃市商务局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仙桃市总工会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中式烹调师（黄鳝烹饪）</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24</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技能大赛——全省新能源汽车技术技能竞赛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荆州市人力资源和社会保障局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荆州职业技术学院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机动车检测工（新能源汽车）、汽车装调工（新能源汽车）、汽车维修工（新能源汽车）</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25</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技能大赛——全省钢结构产业行业职业技能竞赛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黄冈市人力资源和保障局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团风县人民政府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省钢结构协会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焊工、起重装卸机械操作工、物流服务师</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26</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技能大赛——全省医药化工职业技能竞赛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黄冈市人力资源和保障局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武穴市人民政府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湖北祥云（集团）化工股份有限公司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化学检验员、工业废水处理工、药物制剂工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27</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技能大赛——全省电商直播职业技能大赛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省电子商务行业协会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湖北生物科技职业学院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世赛（武汉）教育研究中心</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直播销售员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28</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技能大赛——全省供应链管理师职业技能大赛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省物流协会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湖北物流职业教育集团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武汉交通职业学院</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世赛（武汉）教育研究中心</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供应链管理师</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29</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技能大赛——首届湖北省烟草专卖局（公司）烟草物流职业技能竞赛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中国烟草总公司湖北省公司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武汉市烟草专卖局</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物流工程技术人员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30</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技能大赛——全省烟草系统网络与信息安全管理员技能竞赛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国家烟草专卖局经济信息中心</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24"/>
                <w:szCs w:val="24"/>
                <w:vertAlign w:val="baseline"/>
                <w:lang w:val="en-US" w:eastAsia="zh-CN"/>
                <w14:textFill>
                  <w14:solidFill>
                    <w14:schemeClr w14:val="tx1"/>
                  </w14:solidFill>
                </w14:textFill>
              </w:rPr>
              <w:t>湖北中烟工业有限责任公司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湖北中烟工业有限责任公司</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网络与信息安全管理员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烟草系统相关岗位从业人员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31</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技能大赛——全省物业管理行业职业技能大赛</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省物业服务和管理协会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省经贸工会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省物业服务和管理协会</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物业管理员、物业电工</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68"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32</w:t>
            </w:r>
          </w:p>
        </w:tc>
        <w:tc>
          <w:tcPr>
            <w:tcW w:w="2753"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2022年</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湖北工匠杯</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 xml:space="preserve">技能大赛——全省大健康服务行业职业技能竞赛  </w:t>
            </w:r>
          </w:p>
        </w:tc>
        <w:tc>
          <w:tcPr>
            <w:tcW w:w="286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省养老机构协会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省职业技能鉴定指导中心</w:t>
            </w:r>
          </w:p>
        </w:tc>
        <w:tc>
          <w:tcPr>
            <w:tcW w:w="3437"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武汉民政职业学院</w:t>
            </w:r>
          </w:p>
        </w:tc>
        <w:tc>
          <w:tcPr>
            <w:tcW w:w="3281"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社群健康助理员</w:t>
            </w:r>
          </w:p>
        </w:tc>
        <w:tc>
          <w:tcPr>
            <w:tcW w:w="1322" w:type="dxa"/>
            <w:tcMar>
              <w:top w:w="0" w:type="dxa"/>
              <w:left w:w="57"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行业从业人员</w:t>
            </w:r>
          </w:p>
        </w:tc>
      </w:tr>
    </w:tbl>
    <w:p>
      <w:pPr>
        <w:spacing w:line="20" w:lineRule="exact"/>
        <w:rPr>
          <w:rFonts w:hint="default" w:ascii="Times New Roman" w:hAnsi="Times New Roman" w:cs="Times New Roman"/>
        </w:rPr>
        <w:sectPr>
          <w:footerReference r:id="rId3" w:type="default"/>
          <w:pgSz w:w="16838" w:h="11906" w:orient="landscape"/>
          <w:pgMar w:top="1701" w:right="2154" w:bottom="1701" w:left="1814" w:header="851" w:footer="1417" w:gutter="0"/>
          <w:pgNumType w:fmt="decimal"/>
          <w:cols w:space="0" w:num="1"/>
          <w:rtlGutter w:val="0"/>
          <w:docGrid w:type="lines" w:linePitch="585" w:charSpace="0"/>
        </w:sectPr>
      </w:pPr>
    </w:p>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after="178" w:afterLines="3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湖北省职业技能竞赛专家推荐表</w:t>
      </w:r>
    </w:p>
    <w:tbl>
      <w:tblPr>
        <w:tblStyle w:val="4"/>
        <w:tblW w:w="93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6"/>
        <w:gridCol w:w="274"/>
        <w:gridCol w:w="521"/>
        <w:gridCol w:w="1325"/>
        <w:gridCol w:w="67"/>
        <w:gridCol w:w="286"/>
        <w:gridCol w:w="706"/>
        <w:gridCol w:w="507"/>
        <w:gridCol w:w="121"/>
        <w:gridCol w:w="432"/>
        <w:gridCol w:w="9"/>
        <w:gridCol w:w="314"/>
        <w:gridCol w:w="423"/>
        <w:gridCol w:w="441"/>
        <w:gridCol w:w="1147"/>
        <w:gridCol w:w="142"/>
        <w:gridCol w:w="98"/>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申报类型</w:t>
            </w:r>
          </w:p>
        </w:tc>
        <w:tc>
          <w:tcPr>
            <w:tcW w:w="6018"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□技术专家组长       □技术专家</w:t>
            </w:r>
          </w:p>
        </w:tc>
        <w:tc>
          <w:tcPr>
            <w:tcW w:w="1775"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25" w:leftChars="-12"/>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拟参与项目</w:t>
            </w:r>
          </w:p>
        </w:tc>
        <w:tc>
          <w:tcPr>
            <w:tcW w:w="6018"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7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  名</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05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  别</w:t>
            </w:r>
          </w:p>
        </w:tc>
        <w:tc>
          <w:tcPr>
            <w:tcW w:w="106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8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138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7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9"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政治面貌</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05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  历</w:t>
            </w:r>
          </w:p>
        </w:tc>
        <w:tc>
          <w:tcPr>
            <w:tcW w:w="1060"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87"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毕业院校</w:t>
            </w:r>
          </w:p>
        </w:tc>
        <w:tc>
          <w:tcPr>
            <w:tcW w:w="138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7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tc>
        <w:tc>
          <w:tcPr>
            <w:tcW w:w="3453" w:type="dxa"/>
            <w:gridSpan w:val="8"/>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gridSpan w:val="3"/>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  务</w:t>
            </w:r>
          </w:p>
        </w:tc>
        <w:tc>
          <w:tcPr>
            <w:tcW w:w="3162"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   称</w:t>
            </w:r>
          </w:p>
        </w:tc>
        <w:tc>
          <w:tcPr>
            <w:tcW w:w="289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4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94" w:leftChars="-45" w:right="-76" w:rightChars="-36"/>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职业资格/等级</w:t>
            </w:r>
          </w:p>
        </w:tc>
        <w:tc>
          <w:tcPr>
            <w:tcW w:w="316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67" w:leftChars="-32" w:right="-76" w:rightChars="-36"/>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参加工作时间</w:t>
            </w:r>
          </w:p>
        </w:tc>
        <w:tc>
          <w:tcPr>
            <w:tcW w:w="289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4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从事本职业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（工种）年限</w:t>
            </w:r>
          </w:p>
        </w:tc>
        <w:tc>
          <w:tcPr>
            <w:tcW w:w="316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289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74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电子邮箱</w:t>
            </w:r>
          </w:p>
        </w:tc>
        <w:tc>
          <w:tcPr>
            <w:tcW w:w="316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jc w:val="center"/>
        </w:trPr>
        <w:tc>
          <w:tcPr>
            <w:tcW w:w="15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w:t>
            </w:r>
          </w:p>
        </w:tc>
        <w:tc>
          <w:tcPr>
            <w:tcW w:w="7793" w:type="dxa"/>
            <w:gridSpan w:val="1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历</w:t>
            </w:r>
          </w:p>
        </w:tc>
        <w:tc>
          <w:tcPr>
            <w:tcW w:w="247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起止时间</w:t>
            </w:r>
          </w:p>
        </w:tc>
        <w:tc>
          <w:tcPr>
            <w:tcW w:w="424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在何单位工作或学习</w:t>
            </w:r>
          </w:p>
        </w:tc>
        <w:tc>
          <w:tcPr>
            <w:tcW w:w="187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8" w:hRule="atLeast"/>
          <w:jc w:val="center"/>
        </w:trPr>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247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424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187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jc w:val="center"/>
        </w:trPr>
        <w:tc>
          <w:tcPr>
            <w:tcW w:w="76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职业技能竞赛执裁经历</w:t>
            </w:r>
          </w:p>
        </w:tc>
        <w:tc>
          <w:tcPr>
            <w:tcW w:w="247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竞赛时间</w:t>
            </w:r>
          </w:p>
        </w:tc>
        <w:tc>
          <w:tcPr>
            <w:tcW w:w="424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竞赛名称</w:t>
            </w:r>
          </w:p>
        </w:tc>
        <w:tc>
          <w:tcPr>
            <w:tcW w:w="187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竞赛类别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8" w:hRule="atLeast"/>
          <w:jc w:val="center"/>
        </w:trPr>
        <w:tc>
          <w:tcPr>
            <w:tcW w:w="76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2473"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424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1873"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jc w:val="center"/>
        </w:trPr>
        <w:tc>
          <w:tcPr>
            <w:tcW w:w="104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况</w:t>
            </w: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是否获得过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全国技术能手</w:t>
            </w:r>
          </w:p>
        </w:tc>
        <w:tc>
          <w:tcPr>
            <w:tcW w:w="237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   否□</w:t>
            </w:r>
          </w:p>
        </w:tc>
        <w:tc>
          <w:tcPr>
            <w:tcW w:w="201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获全国技术能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手时间</w:t>
            </w:r>
          </w:p>
        </w:tc>
        <w:tc>
          <w:tcPr>
            <w:tcW w:w="20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jc w:val="center"/>
        </w:trPr>
        <w:tc>
          <w:tcPr>
            <w:tcW w:w="10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获得全国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技术能手方式</w:t>
            </w:r>
          </w:p>
        </w:tc>
        <w:tc>
          <w:tcPr>
            <w:tcW w:w="6401"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表彰文件</w:t>
            </w:r>
            <w:r>
              <w:rPr>
                <w:rFonts w:hint="default" w:ascii="Times New Roman" w:hAnsi="Times New Roman" w:eastAsia="仿宋_GB2312"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jc w:val="center"/>
        </w:trPr>
        <w:tc>
          <w:tcPr>
            <w:tcW w:w="10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是否获得过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湖北省技术能手</w:t>
            </w:r>
          </w:p>
        </w:tc>
        <w:tc>
          <w:tcPr>
            <w:tcW w:w="237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   否□</w:t>
            </w:r>
          </w:p>
        </w:tc>
        <w:tc>
          <w:tcPr>
            <w:tcW w:w="201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获湖北省技术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能手时间</w:t>
            </w:r>
          </w:p>
        </w:tc>
        <w:tc>
          <w:tcPr>
            <w:tcW w:w="20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jc w:val="center"/>
        </w:trPr>
        <w:tc>
          <w:tcPr>
            <w:tcW w:w="10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获得湖北省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技术能手方式</w:t>
            </w:r>
          </w:p>
        </w:tc>
        <w:tc>
          <w:tcPr>
            <w:tcW w:w="6401"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表彰文件</w:t>
            </w:r>
            <w:r>
              <w:rPr>
                <w:rFonts w:hint="default" w:ascii="Times New Roman" w:hAnsi="Times New Roman" w:eastAsia="仿宋_GB2312"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4" w:hRule="atLeast"/>
          <w:jc w:val="center"/>
        </w:trPr>
        <w:tc>
          <w:tcPr>
            <w:tcW w:w="10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职业技能竞赛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获奖情况</w:t>
            </w:r>
          </w:p>
        </w:tc>
        <w:tc>
          <w:tcPr>
            <w:tcW w:w="6401"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4" w:hRule="atLeast"/>
          <w:jc w:val="center"/>
        </w:trPr>
        <w:tc>
          <w:tcPr>
            <w:tcW w:w="10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91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其他荣誉称号</w:t>
            </w:r>
          </w:p>
        </w:tc>
        <w:tc>
          <w:tcPr>
            <w:tcW w:w="6401"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4" w:hRule="atLeast"/>
          <w:jc w:val="center"/>
        </w:trPr>
        <w:tc>
          <w:tcPr>
            <w:tcW w:w="10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获得专利或技术革新情况</w:t>
            </w:r>
          </w:p>
        </w:tc>
        <w:tc>
          <w:tcPr>
            <w:tcW w:w="8314" w:type="dxa"/>
            <w:gridSpan w:val="1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4" w:hRule="atLeast"/>
          <w:jc w:val="center"/>
        </w:trPr>
        <w:tc>
          <w:tcPr>
            <w:tcW w:w="1040"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被推荐人单位意见</w:t>
            </w:r>
          </w:p>
        </w:tc>
        <w:tc>
          <w:tcPr>
            <w:tcW w:w="3533" w:type="dxa"/>
            <w:gridSpan w:val="7"/>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签字（盖章）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c>
          <w:tcPr>
            <w:tcW w:w="1178" w:type="dxa"/>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所在地方人社（行业主管）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部门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w:t>
            </w:r>
          </w:p>
        </w:tc>
        <w:tc>
          <w:tcPr>
            <w:tcW w:w="3603" w:type="dxa"/>
            <w:gridSpan w:val="5"/>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签字（盖章）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bl>
    <w:p>
      <w:pPr>
        <w:spacing w:line="20" w:lineRule="exact"/>
        <w:rPr>
          <w:rFonts w:hint="default" w:ascii="Times New Roman" w:hAnsi="Times New Roman" w:cs="Times New Roman"/>
        </w:rPr>
      </w:pPr>
    </w:p>
    <w:p>
      <w:bookmarkStart w:id="0" w:name="_GoBack"/>
      <w:bookmarkEnd w:id="0"/>
    </w:p>
    <w:sectPr>
      <w:footerReference r:id="rId4" w:type="default"/>
      <w:pgSz w:w="11906" w:h="16838"/>
      <w:pgMar w:top="2154" w:right="1701" w:bottom="1814" w:left="1701" w:header="851" w:footer="1417" w:gutter="0"/>
      <w:cols w:space="0" w:num="1"/>
      <w:rtlGutter w:val="0"/>
      <w:docGrid w:type="lines"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魏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8719E"/>
    <w:rsid w:val="0D687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rFonts w:ascii="Arial Unicode MS" w:hAnsi="Arial Unicode MS" w:cs="Arial Unicode MS"/>
      <w:color w:val="000000"/>
      <w:sz w:val="18"/>
      <w:szCs w:val="18"/>
      <w:u w:color="000000"/>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2022-05-24T07:03:00Z</dcterms:created>
  <dc:creator>pc</dc:creator>
  <cp:lastModifiedBy>pc</cp:lastModifiedBy>
  <dcterms:modified xsi:type="dcterms:W3CDTF">2022-05-24T07:03:39Z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